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E" w:rsidRDefault="002249C8">
      <w:pPr>
        <w:pStyle w:val="Heading1"/>
        <w:tabs>
          <w:tab w:val="left" w:pos="2125"/>
          <w:tab w:val="left" w:pos="10377"/>
        </w:tabs>
        <w:spacing w:before="57"/>
        <w:rPr>
          <w:u w:val="none"/>
        </w:rPr>
      </w:pPr>
      <w:r>
        <w:tab/>
        <w:t>September</w:t>
      </w:r>
      <w:r>
        <w:rPr>
          <w:spacing w:val="-1"/>
        </w:rPr>
        <w:t xml:space="preserve"> </w:t>
      </w:r>
      <w:r>
        <w:t>14-16,</w:t>
      </w:r>
      <w:r>
        <w:rPr>
          <w:spacing w:val="-1"/>
        </w:rPr>
        <w:t xml:space="preserve"> </w:t>
      </w:r>
      <w:r>
        <w:t>2023,</w:t>
      </w:r>
      <w:r>
        <w:rPr>
          <w:spacing w:val="53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rPr>
          <w:spacing w:val="-2"/>
        </w:rPr>
        <w:t>Mumbai</w:t>
      </w:r>
      <w:r>
        <w:tab/>
      </w:r>
    </w:p>
    <w:p w:rsidR="00A02CDE" w:rsidRDefault="002249C8">
      <w:pPr>
        <w:spacing w:before="117" w:line="321" w:lineRule="exact"/>
        <w:jc w:val="center"/>
        <w:rPr>
          <w:sz w:val="28"/>
        </w:rPr>
      </w:pPr>
      <w:r>
        <w:rPr>
          <w:sz w:val="28"/>
        </w:rPr>
        <w:t>Title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Extended</w:t>
      </w:r>
      <w:r>
        <w:rPr>
          <w:spacing w:val="-17"/>
          <w:sz w:val="28"/>
        </w:rPr>
        <w:t xml:space="preserve"> </w:t>
      </w:r>
      <w:r>
        <w:rPr>
          <w:sz w:val="28"/>
        </w:rPr>
        <w:t>Abstract</w:t>
      </w:r>
      <w:r>
        <w:rPr>
          <w:spacing w:val="-5"/>
          <w:sz w:val="28"/>
        </w:rPr>
        <w:t xml:space="preserve"> </w:t>
      </w:r>
      <w:r>
        <w:rPr>
          <w:sz w:val="28"/>
        </w:rPr>
        <w:t>(Font</w:t>
      </w:r>
      <w:r>
        <w:rPr>
          <w:spacing w:val="-7"/>
          <w:sz w:val="28"/>
        </w:rPr>
        <w:t xml:space="preserve"> </w:t>
      </w:r>
      <w:r>
        <w:rPr>
          <w:sz w:val="28"/>
        </w:rPr>
        <w:t>14,</w:t>
      </w:r>
      <w:r>
        <w:rPr>
          <w:spacing w:val="-13"/>
          <w:sz w:val="28"/>
        </w:rPr>
        <w:t xml:space="preserve"> </w:t>
      </w:r>
      <w:r>
        <w:rPr>
          <w:sz w:val="28"/>
        </w:rPr>
        <w:t>Times</w:t>
      </w:r>
      <w:r>
        <w:rPr>
          <w:spacing w:val="-6"/>
          <w:sz w:val="28"/>
        </w:rPr>
        <w:t xml:space="preserve"> </w:t>
      </w:r>
      <w:r>
        <w:rPr>
          <w:sz w:val="28"/>
        </w:rPr>
        <w:t>New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Roman)</w:t>
      </w:r>
    </w:p>
    <w:p w:rsidR="00A02CDE" w:rsidRDefault="002249C8">
      <w:pPr>
        <w:spacing w:line="275" w:lineRule="exact"/>
        <w:ind w:left="4"/>
        <w:jc w:val="center"/>
        <w:rPr>
          <w:sz w:val="24"/>
        </w:rPr>
      </w:pPr>
      <w:r>
        <w:rPr>
          <w:sz w:val="24"/>
          <w:u w:val="single"/>
        </w:rPr>
        <w:t>Presenting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Author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z w:val="24"/>
          <w:vertAlign w:val="superscript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(Font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Roman)</w:t>
      </w:r>
    </w:p>
    <w:p w:rsidR="00A02CDE" w:rsidRDefault="00A02CDE">
      <w:pPr>
        <w:pStyle w:val="BodyText"/>
        <w:spacing w:before="8"/>
        <w:rPr>
          <w:sz w:val="13"/>
        </w:rPr>
      </w:pPr>
    </w:p>
    <w:p w:rsidR="00A02CDE" w:rsidRDefault="002249C8">
      <w:pPr>
        <w:pStyle w:val="BodyText"/>
        <w:spacing w:before="120"/>
        <w:ind w:left="1256" w:right="1260"/>
        <w:jc w:val="center"/>
      </w:pPr>
      <w:r>
        <w:rPr>
          <w:vertAlign w:val="superscript"/>
        </w:rPr>
        <w:t>1</w:t>
      </w:r>
      <w: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/ institution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(Font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 xml:space="preserve">Roman) </w:t>
      </w:r>
      <w:r>
        <w:rPr>
          <w:vertAlign w:val="superscript"/>
        </w:rPr>
        <w:t>2</w:t>
      </w:r>
      <w: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(Font</w:t>
      </w:r>
      <w:r>
        <w:rPr>
          <w:spacing w:val="-4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Roman) E-mail addresses: first author, second author, third author (Font 10, Times New Roman)</w:t>
      </w:r>
    </w:p>
    <w:p w:rsidR="00A02CDE" w:rsidRDefault="002249C8">
      <w:pPr>
        <w:pStyle w:val="BodyText"/>
        <w:spacing w:before="3"/>
      </w:pPr>
      <w:r>
        <w:pict>
          <v:rect id="docshape3" o:spid="_x0000_s1078" style="position:absolute;margin-left:46.8pt;margin-top:12.9pt;width:518.6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02CDE" w:rsidRDefault="00A02CDE">
      <w:pPr>
        <w:pStyle w:val="BodyText"/>
        <w:spacing w:before="11"/>
        <w:rPr>
          <w:sz w:val="11"/>
        </w:rPr>
      </w:pPr>
    </w:p>
    <w:p w:rsidR="00A02CDE" w:rsidRDefault="002249C8">
      <w:pPr>
        <w:pStyle w:val="Heading2"/>
        <w:numPr>
          <w:ilvl w:val="0"/>
          <w:numId w:val="2"/>
        </w:numPr>
        <w:tabs>
          <w:tab w:val="left" w:pos="346"/>
        </w:tabs>
        <w:spacing w:before="91"/>
        <w:ind w:hanging="202"/>
        <w:jc w:val="both"/>
      </w:pPr>
      <w:r>
        <w:rPr>
          <w:spacing w:val="-2"/>
        </w:rPr>
        <w:t>Introduction</w:t>
      </w:r>
      <w:r>
        <w:rPr>
          <w:spacing w:val="-2"/>
        </w:rPr>
        <w:t>:</w:t>
      </w:r>
    </w:p>
    <w:p w:rsidR="00A02CDE" w:rsidRDefault="002249C8">
      <w:pPr>
        <w:pStyle w:val="BodyText"/>
        <w:spacing w:before="111" w:line="360" w:lineRule="auto"/>
        <w:ind w:left="144" w:right="142"/>
        <w:jc w:val="both"/>
      </w:pPr>
      <w:r>
        <w:t xml:space="preserve">It is very important to write any extended abstract in a proper format [1]. Here, we have discussed the template of the extended abstract. We ask authors to follow some simple guidelines. Extended abstract should be divided into various sections such as </w:t>
      </w:r>
      <w:r>
        <w:t>Introduction, materials and methods, significant results and discussion, conclusion and references [2].</w:t>
      </w:r>
    </w:p>
    <w:p w:rsidR="00A02CDE" w:rsidRDefault="002249C8">
      <w:pPr>
        <w:pStyle w:val="Heading2"/>
        <w:numPr>
          <w:ilvl w:val="0"/>
          <w:numId w:val="2"/>
        </w:numPr>
        <w:tabs>
          <w:tab w:val="left" w:pos="344"/>
        </w:tabs>
        <w:ind w:left="343" w:hanging="200"/>
        <w:jc w:val="both"/>
      </w:pPr>
      <w:r>
        <w:t>Material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Methods:</w:t>
      </w:r>
    </w:p>
    <w:p w:rsidR="00A02CDE" w:rsidRDefault="002249C8">
      <w:pPr>
        <w:pStyle w:val="BodyText"/>
        <w:spacing w:before="111" w:line="360" w:lineRule="auto"/>
        <w:ind w:left="144" w:right="148"/>
        <w:jc w:val="both"/>
      </w:pPr>
      <w:r>
        <w:t>This part should explain the material used for the work. Further it is required to discuss the experimental methodology along with the analysis in brief.</w:t>
      </w:r>
    </w:p>
    <w:p w:rsidR="00A02CDE" w:rsidRDefault="002249C8">
      <w:pPr>
        <w:pStyle w:val="Heading2"/>
        <w:numPr>
          <w:ilvl w:val="0"/>
          <w:numId w:val="2"/>
        </w:numPr>
        <w:tabs>
          <w:tab w:val="left" w:pos="347"/>
        </w:tabs>
        <w:ind w:left="346" w:hanging="203"/>
        <w:jc w:val="both"/>
      </w:pPr>
      <w:r>
        <w:t>Significant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Discussion</w:t>
      </w:r>
    </w:p>
    <w:p w:rsidR="00A02CDE" w:rsidRDefault="002249C8">
      <w:pPr>
        <w:pStyle w:val="BodyText"/>
        <w:spacing w:before="111" w:line="360" w:lineRule="auto"/>
        <w:ind w:left="144" w:right="142"/>
        <w:jc w:val="both"/>
      </w:pPr>
      <w:r>
        <w:t>This section is very important which covers the brief discussion on the important experiments performed with brief analysis [3]. It is recommended to use following format</w:t>
      </w:r>
    </w:p>
    <w:p w:rsidR="00A02CDE" w:rsidRDefault="002249C8">
      <w:pPr>
        <w:pStyle w:val="ListParagraph"/>
        <w:numPr>
          <w:ilvl w:val="1"/>
          <w:numId w:val="2"/>
        </w:numPr>
        <w:tabs>
          <w:tab w:val="left" w:pos="447"/>
        </w:tabs>
        <w:spacing w:before="152"/>
        <w:ind w:hanging="303"/>
        <w:jc w:val="both"/>
        <w:rPr>
          <w:i/>
          <w:sz w:val="20"/>
        </w:rPr>
      </w:pPr>
      <w:r>
        <w:rPr>
          <w:i/>
          <w:sz w:val="20"/>
        </w:rPr>
        <w:t>Page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Layout</w:t>
      </w:r>
    </w:p>
    <w:p w:rsidR="00A02CDE" w:rsidRDefault="002249C8">
      <w:pPr>
        <w:pStyle w:val="BodyText"/>
        <w:spacing w:before="173"/>
        <w:ind w:left="361"/>
      </w:pPr>
      <w:r>
        <w:t>The</w:t>
      </w:r>
      <w:r>
        <w:rPr>
          <w:spacing w:val="-4"/>
        </w:rPr>
        <w:t xml:space="preserve"> </w:t>
      </w:r>
      <w:r>
        <w:t>margins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follows:</w:t>
      </w:r>
    </w:p>
    <w:p w:rsidR="00A02CDE" w:rsidRDefault="002249C8">
      <w:pPr>
        <w:pStyle w:val="ListParagraph"/>
        <w:numPr>
          <w:ilvl w:val="2"/>
          <w:numId w:val="2"/>
        </w:numPr>
        <w:tabs>
          <w:tab w:val="left" w:pos="650"/>
        </w:tabs>
        <w:spacing w:before="114"/>
        <w:ind w:hanging="217"/>
        <w:rPr>
          <w:sz w:val="20"/>
        </w:rPr>
      </w:pP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1.7cm</w:t>
      </w:r>
      <w:r>
        <w:rPr>
          <w:spacing w:val="-6"/>
          <w:sz w:val="20"/>
        </w:rPr>
        <w:t xml:space="preserve"> </w:t>
      </w:r>
      <w:r>
        <w:rPr>
          <w:sz w:val="20"/>
        </w:rPr>
        <w:t>Bottom</w:t>
      </w:r>
      <w:r>
        <w:rPr>
          <w:spacing w:val="-7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1.7cm</w:t>
      </w:r>
    </w:p>
    <w:p w:rsidR="00A02CDE" w:rsidRDefault="002249C8">
      <w:pPr>
        <w:pStyle w:val="ListParagraph"/>
        <w:numPr>
          <w:ilvl w:val="2"/>
          <w:numId w:val="2"/>
        </w:numPr>
        <w:tabs>
          <w:tab w:val="left" w:pos="650"/>
        </w:tabs>
        <w:spacing w:before="116"/>
        <w:ind w:hanging="217"/>
        <w:rPr>
          <w:sz w:val="20"/>
        </w:rPr>
      </w:pPr>
      <w:r>
        <w:rPr>
          <w:sz w:val="20"/>
        </w:rPr>
        <w:t>Left</w:t>
      </w:r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1.7</w:t>
      </w:r>
      <w:r>
        <w:rPr>
          <w:spacing w:val="-2"/>
          <w:sz w:val="20"/>
        </w:rPr>
        <w:t>cm</w:t>
      </w:r>
    </w:p>
    <w:p w:rsidR="00A02CDE" w:rsidRDefault="002249C8">
      <w:pPr>
        <w:pStyle w:val="ListParagraph"/>
        <w:numPr>
          <w:ilvl w:val="2"/>
          <w:numId w:val="2"/>
        </w:numPr>
        <w:tabs>
          <w:tab w:val="left" w:pos="650"/>
        </w:tabs>
        <w:spacing w:before="115"/>
        <w:ind w:hanging="217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1.7cm</w:t>
      </w:r>
    </w:p>
    <w:p w:rsidR="00A02CDE" w:rsidRDefault="002249C8">
      <w:pPr>
        <w:pStyle w:val="BodyText"/>
        <w:spacing w:before="116"/>
        <w:ind w:left="361"/>
      </w:pPr>
      <w:r>
        <w:t>All</w:t>
      </w:r>
      <w:r>
        <w:rPr>
          <w:spacing w:val="-7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justified,</w:t>
      </w:r>
      <w:r>
        <w:rPr>
          <w:spacing w:val="-5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left-justified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right-</w:t>
      </w:r>
      <w:r>
        <w:rPr>
          <w:spacing w:val="-2"/>
        </w:rPr>
        <w:t>justified.</w:t>
      </w:r>
    </w:p>
    <w:p w:rsidR="00A02CDE" w:rsidRDefault="002249C8">
      <w:pPr>
        <w:pStyle w:val="ListParagraph"/>
        <w:numPr>
          <w:ilvl w:val="1"/>
          <w:numId w:val="2"/>
        </w:numPr>
        <w:tabs>
          <w:tab w:val="left" w:pos="448"/>
        </w:tabs>
        <w:spacing w:before="113"/>
        <w:ind w:left="447" w:hanging="304"/>
        <w:rPr>
          <w:i/>
          <w:sz w:val="20"/>
        </w:rPr>
      </w:pPr>
      <w:r>
        <w:rPr>
          <w:i/>
          <w:sz w:val="20"/>
        </w:rPr>
        <w:t>Text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Entire</w:t>
      </w:r>
      <w:r>
        <w:rPr>
          <w:i/>
          <w:spacing w:val="-2"/>
          <w:sz w:val="20"/>
        </w:rPr>
        <w:t xml:space="preserve"> Document</w:t>
      </w:r>
    </w:p>
    <w:p w:rsidR="00A02CDE" w:rsidRDefault="002249C8">
      <w:pPr>
        <w:pStyle w:val="BodyText"/>
        <w:spacing w:before="116" w:line="360" w:lineRule="auto"/>
        <w:ind w:left="144" w:firstLine="216"/>
      </w:pPr>
      <w:r>
        <w:t>The entire document should be in Times New</w:t>
      </w:r>
      <w:r>
        <w:rPr>
          <w:spacing w:val="-1"/>
        </w:rPr>
        <w:t xml:space="preserve"> </w:t>
      </w:r>
      <w:r>
        <w:t>Roman 10 font, the headings should be in bold whereas title of the subsections should be in italics</w:t>
      </w:r>
    </w:p>
    <w:p w:rsidR="00A02CDE" w:rsidRDefault="002249C8">
      <w:pPr>
        <w:pStyle w:val="ListParagraph"/>
        <w:numPr>
          <w:ilvl w:val="1"/>
          <w:numId w:val="2"/>
        </w:numPr>
        <w:tabs>
          <w:tab w:val="left" w:pos="447"/>
        </w:tabs>
        <w:spacing w:before="152"/>
        <w:ind w:hanging="303"/>
        <w:rPr>
          <w:i/>
          <w:sz w:val="20"/>
        </w:rPr>
      </w:pPr>
      <w:r>
        <w:rPr>
          <w:i/>
          <w:spacing w:val="-2"/>
          <w:sz w:val="20"/>
        </w:rPr>
        <w:t>Equations:</w:t>
      </w:r>
    </w:p>
    <w:p w:rsidR="00A02CDE" w:rsidRDefault="002249C8">
      <w:pPr>
        <w:pStyle w:val="BodyText"/>
        <w:spacing w:before="113" w:line="360" w:lineRule="auto"/>
        <w:ind w:left="144"/>
      </w:pPr>
      <w:r>
        <w:t>Number</w:t>
      </w:r>
      <w:r>
        <w:rPr>
          <w:spacing w:val="31"/>
        </w:rPr>
        <w:t xml:space="preserve"> </w:t>
      </w:r>
      <w:r>
        <w:t>equations</w:t>
      </w:r>
      <w:r>
        <w:rPr>
          <w:spacing w:val="30"/>
        </w:rPr>
        <w:t xml:space="preserve"> </w:t>
      </w:r>
      <w:r>
        <w:t>consecutively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equation</w:t>
      </w:r>
      <w:r>
        <w:rPr>
          <w:spacing w:val="29"/>
        </w:rPr>
        <w:t xml:space="preserve"> </w:t>
      </w:r>
      <w:r>
        <w:t>numbers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parentheses</w:t>
      </w:r>
      <w:r>
        <w:rPr>
          <w:spacing w:val="32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right</w:t>
      </w:r>
      <w:r>
        <w:rPr>
          <w:spacing w:val="33"/>
        </w:rPr>
        <w:t xml:space="preserve"> </w:t>
      </w:r>
      <w:r>
        <w:t>margin</w:t>
      </w:r>
      <w:r>
        <w:rPr>
          <w:spacing w:val="31"/>
        </w:rPr>
        <w:t xml:space="preserve"> </w:t>
      </w:r>
      <w:r>
        <w:t>e.g.</w:t>
      </w:r>
      <w:r>
        <w:rPr>
          <w:spacing w:val="31"/>
        </w:rPr>
        <w:t xml:space="preserve"> </w:t>
      </w:r>
      <w:r>
        <w:t>(1).</w:t>
      </w:r>
      <w:r>
        <w:rPr>
          <w:spacing w:val="32"/>
        </w:rPr>
        <w:t xml:space="preserve"> </w:t>
      </w:r>
      <w:r>
        <w:t>Preferably</w:t>
      </w:r>
      <w:r>
        <w:rPr>
          <w:spacing w:val="27"/>
        </w:rPr>
        <w:t xml:space="preserve"> </w:t>
      </w:r>
      <w:r>
        <w:t>equations should be contained in one column width. Use Equation editor</w:t>
      </w:r>
    </w:p>
    <w:p w:rsidR="00A02CDE" w:rsidRDefault="002249C8">
      <w:pPr>
        <w:pStyle w:val="ListParagraph"/>
        <w:numPr>
          <w:ilvl w:val="1"/>
          <w:numId w:val="2"/>
        </w:numPr>
        <w:tabs>
          <w:tab w:val="left" w:pos="448"/>
        </w:tabs>
        <w:spacing w:before="0" w:line="229" w:lineRule="exact"/>
        <w:ind w:left="447" w:hanging="304"/>
        <w:rPr>
          <w:i/>
          <w:sz w:val="20"/>
        </w:rPr>
      </w:pPr>
      <w:r>
        <w:rPr>
          <w:i/>
          <w:sz w:val="20"/>
        </w:rPr>
        <w:t>Figures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Tables</w:t>
      </w:r>
    </w:p>
    <w:p w:rsidR="00A02CDE" w:rsidRDefault="002249C8">
      <w:pPr>
        <w:pStyle w:val="BodyText"/>
        <w:spacing w:before="177" w:line="360" w:lineRule="auto"/>
        <w:ind w:left="144" w:right="142"/>
        <w:jc w:val="both"/>
      </w:pPr>
      <w:r>
        <w:t>Report important figure (Graphs, reactions scheme, process flow etc) in extended abstract which highlights important findings and figure captions should be centered b</w:t>
      </w:r>
      <w:r>
        <w:t>elow</w:t>
      </w:r>
      <w:r>
        <w:rPr>
          <w:spacing w:val="-1"/>
        </w:rPr>
        <w:t xml:space="preserve"> </w:t>
      </w:r>
      <w:r>
        <w:t xml:space="preserve">the figures with figure number. Table captions should be centered above. </w:t>
      </w:r>
      <w:r>
        <w:rPr>
          <w:b/>
        </w:rPr>
        <w:t xml:space="preserve">Table 1 </w:t>
      </w:r>
      <w:r>
        <w:t xml:space="preserve">and </w:t>
      </w:r>
      <w:r>
        <w:rPr>
          <w:b/>
        </w:rPr>
        <w:t xml:space="preserve">Figure 1 </w:t>
      </w:r>
      <w:r>
        <w:t>shows the demonstration of how to add table and figures. Also the figures and tables should be included in one column width</w:t>
      </w:r>
    </w:p>
    <w:p w:rsidR="00A02CDE" w:rsidRDefault="00A02CDE">
      <w:pPr>
        <w:spacing w:line="360" w:lineRule="auto"/>
        <w:jc w:val="both"/>
        <w:sectPr w:rsidR="00A02CDE">
          <w:headerReference w:type="default" r:id="rId7"/>
          <w:footerReference w:type="default" r:id="rId8"/>
          <w:type w:val="continuous"/>
          <w:pgSz w:w="12240" w:h="15840"/>
          <w:pgMar w:top="1060" w:right="820" w:bottom="1360" w:left="820" w:header="498" w:footer="1164" w:gutter="0"/>
          <w:pgNumType w:start="1"/>
          <w:cols w:space="720"/>
        </w:sectPr>
      </w:pPr>
    </w:p>
    <w:p w:rsidR="00A02CDE" w:rsidRDefault="002249C8">
      <w:pPr>
        <w:pStyle w:val="Heading1"/>
        <w:spacing w:line="248" w:lineRule="exact"/>
        <w:ind w:right="63"/>
        <w:rPr>
          <w:u w:val="none"/>
        </w:rPr>
      </w:pPr>
      <w:r>
        <w:rPr>
          <w:u w:val="none"/>
        </w:rPr>
        <w:lastRenderedPageBreak/>
        <w:t>September</w:t>
      </w:r>
      <w:r>
        <w:rPr>
          <w:spacing w:val="-1"/>
          <w:u w:val="none"/>
        </w:rPr>
        <w:t xml:space="preserve"> </w:t>
      </w:r>
      <w:r>
        <w:rPr>
          <w:u w:val="none"/>
        </w:rPr>
        <w:t>14-16,</w:t>
      </w:r>
      <w:r>
        <w:rPr>
          <w:spacing w:val="-1"/>
          <w:u w:val="none"/>
        </w:rPr>
        <w:t xml:space="preserve"> </w:t>
      </w:r>
      <w:r>
        <w:rPr>
          <w:u w:val="none"/>
        </w:rPr>
        <w:t>2023,</w:t>
      </w:r>
      <w:r>
        <w:rPr>
          <w:spacing w:val="53"/>
          <w:u w:val="none"/>
        </w:rPr>
        <w:t xml:space="preserve"> </w:t>
      </w:r>
      <w:r>
        <w:rPr>
          <w:u w:val="none"/>
        </w:rPr>
        <w:t>Institute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Chemical</w:t>
      </w:r>
      <w:r>
        <w:rPr>
          <w:spacing w:val="-1"/>
          <w:u w:val="none"/>
        </w:rPr>
        <w:t xml:space="preserve"> </w:t>
      </w:r>
      <w:r>
        <w:rPr>
          <w:u w:val="none"/>
        </w:rPr>
        <w:t>Technology,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Mumbai</w:t>
      </w:r>
    </w:p>
    <w:p w:rsidR="00A02CDE" w:rsidRDefault="002249C8">
      <w:pPr>
        <w:pStyle w:val="BodyText"/>
        <w:rPr>
          <w:sz w:val="4"/>
        </w:rPr>
      </w:pPr>
      <w:r>
        <w:pict>
          <v:rect id="docshape4" o:spid="_x0000_s1077" style="position:absolute;margin-left:46.8pt;margin-top:3.5pt;width:518.6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02CDE" w:rsidRDefault="002249C8">
      <w:pPr>
        <w:pStyle w:val="Heading2"/>
        <w:spacing w:before="99" w:after="3"/>
        <w:ind w:left="4" w:right="5" w:firstLine="0"/>
        <w:jc w:val="center"/>
      </w:pPr>
      <w:r>
        <w:t>Table</w:t>
      </w:r>
      <w:r>
        <w:rPr>
          <w:spacing w:val="-5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Table</w:t>
      </w:r>
    </w:p>
    <w:tbl>
      <w:tblPr>
        <w:tblW w:w="0" w:type="auto"/>
        <w:tblInd w:w="3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426"/>
        <w:gridCol w:w="1061"/>
        <w:gridCol w:w="1354"/>
      </w:tblGrid>
      <w:tr w:rsidR="00A02CDE">
        <w:trPr>
          <w:trHeight w:val="484"/>
        </w:trPr>
        <w:tc>
          <w:tcPr>
            <w:tcW w:w="694" w:type="dxa"/>
            <w:vMerge w:val="restart"/>
          </w:tcPr>
          <w:p w:rsidR="00A02CDE" w:rsidRDefault="002249C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Sr.</w:t>
            </w:r>
          </w:p>
          <w:p w:rsidR="00A02CDE" w:rsidRDefault="002249C8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3841" w:type="dxa"/>
            <w:gridSpan w:val="3"/>
          </w:tcPr>
          <w:p w:rsidR="00A02CDE" w:rsidRDefault="002249C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roman</w:t>
            </w:r>
          </w:p>
        </w:tc>
      </w:tr>
      <w:tr w:rsidR="00A02CDE">
        <w:trPr>
          <w:trHeight w:val="345"/>
        </w:trPr>
        <w:tc>
          <w:tcPr>
            <w:tcW w:w="694" w:type="dxa"/>
            <w:vMerge/>
            <w:tcBorders>
              <w:top w:val="nil"/>
            </w:tcBorders>
          </w:tcPr>
          <w:p w:rsidR="00A02CDE" w:rsidRDefault="00A02CDE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A02CDE" w:rsidRDefault="00224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Regular</w:t>
            </w:r>
          </w:p>
        </w:tc>
        <w:tc>
          <w:tcPr>
            <w:tcW w:w="1061" w:type="dxa"/>
          </w:tcPr>
          <w:p w:rsidR="00A02CDE" w:rsidRDefault="00224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Bold</w:t>
            </w:r>
          </w:p>
        </w:tc>
        <w:tc>
          <w:tcPr>
            <w:tcW w:w="1354" w:type="dxa"/>
          </w:tcPr>
          <w:p w:rsidR="00A02CDE" w:rsidRDefault="002249C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Italic</w:t>
            </w:r>
          </w:p>
        </w:tc>
      </w:tr>
      <w:tr w:rsidR="00A02CDE">
        <w:trPr>
          <w:trHeight w:val="690"/>
        </w:trPr>
        <w:tc>
          <w:tcPr>
            <w:tcW w:w="694" w:type="dxa"/>
          </w:tcPr>
          <w:p w:rsidR="00A02CDE" w:rsidRDefault="002249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26" w:type="dxa"/>
          </w:tcPr>
          <w:p w:rsidR="00A02CDE" w:rsidRDefault="002249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061" w:type="dxa"/>
          </w:tcPr>
          <w:p w:rsidR="00A02CDE" w:rsidRDefault="002249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Headings</w:t>
            </w:r>
          </w:p>
        </w:tc>
        <w:tc>
          <w:tcPr>
            <w:tcW w:w="1354" w:type="dxa"/>
          </w:tcPr>
          <w:p w:rsidR="00A02CDE" w:rsidRDefault="002249C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reference</w:t>
            </w:r>
          </w:p>
          <w:p w:rsidR="00A02CDE" w:rsidRDefault="002249C8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table</w:t>
            </w:r>
          </w:p>
        </w:tc>
      </w:tr>
      <w:tr w:rsidR="00A02CDE">
        <w:trPr>
          <w:trHeight w:val="345"/>
        </w:trPr>
        <w:tc>
          <w:tcPr>
            <w:tcW w:w="694" w:type="dxa"/>
          </w:tcPr>
          <w:p w:rsidR="00A02CDE" w:rsidRDefault="002249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6" w:type="dxa"/>
          </w:tcPr>
          <w:p w:rsidR="00A02CDE" w:rsidRDefault="00A02C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1" w:type="dxa"/>
          </w:tcPr>
          <w:p w:rsidR="00A02CDE" w:rsidRDefault="00A02C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4" w:type="dxa"/>
          </w:tcPr>
          <w:p w:rsidR="00A02CDE" w:rsidRDefault="00A02C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02CDE" w:rsidRDefault="002249C8">
      <w:pPr>
        <w:pStyle w:val="ListParagraph"/>
        <w:numPr>
          <w:ilvl w:val="1"/>
          <w:numId w:val="2"/>
        </w:numPr>
        <w:tabs>
          <w:tab w:val="left" w:pos="447"/>
        </w:tabs>
        <w:spacing w:before="145"/>
        <w:ind w:hanging="303"/>
        <w:rPr>
          <w:i/>
          <w:sz w:val="20"/>
        </w:rPr>
      </w:pPr>
      <w:r>
        <w:rPr>
          <w:i/>
          <w:sz w:val="20"/>
        </w:rPr>
        <w:t>Page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Number:</w:t>
      </w:r>
    </w:p>
    <w:p w:rsidR="00A02CDE" w:rsidRDefault="002249C8">
      <w:pPr>
        <w:spacing w:before="174" w:line="364" w:lineRule="auto"/>
        <w:ind w:left="144" w:right="36" w:firstLine="216"/>
        <w:rPr>
          <w:b/>
          <w:sz w:val="20"/>
        </w:rPr>
      </w:pPr>
      <w:r>
        <w:rPr>
          <w:sz w:val="20"/>
        </w:rPr>
        <w:t xml:space="preserve">Page numbers must be included at the bottom centred. </w:t>
      </w:r>
      <w:r>
        <w:rPr>
          <w:b/>
          <w:sz w:val="20"/>
        </w:rPr>
        <w:t>The number of words should not be more than 500 excluding the title and authors details.</w:t>
      </w:r>
    </w:p>
    <w:p w:rsidR="00A02CDE" w:rsidRDefault="00A02CDE">
      <w:pPr>
        <w:pStyle w:val="BodyText"/>
        <w:rPr>
          <w:b/>
          <w:sz w:val="22"/>
        </w:rPr>
      </w:pPr>
    </w:p>
    <w:p w:rsidR="00A02CDE" w:rsidRDefault="002249C8">
      <w:pPr>
        <w:spacing w:before="94"/>
        <w:ind w:left="4" w:right="3279"/>
        <w:jc w:val="center"/>
        <w:rPr>
          <w:sz w:val="16"/>
        </w:rPr>
      </w:pPr>
      <w:r>
        <w:pict>
          <v:group id="docshapegroup5" o:spid="_x0000_s1027" style="position:absolute;left:0;text-align:left;margin-left:232.45pt;margin-top:9.2pt;width:170.55pt;height:106.95pt;z-index:15729664;mso-position-horizontal-relative:page" coordorigin="4649,184" coordsize="3411,2139">
            <v:rect id="docshape6" o:spid="_x0000_s1076" style="position:absolute;left:4696;top:191;width:3356;height:2084" filled="f" strokeweight=".72pt"/>
            <v:line id="_x0000_s1075" style="position:absolute" from="4697,2275" to="4697,192" strokecolor="#858585" strokeweight=".72pt"/>
            <v:shape id="docshape7" o:spid="_x0000_s1074" style="position:absolute;left:4648;top:191;width:48;height:2084" coordorigin="4649,192" coordsize="48,2084" o:spt="100" adj="0,,0" path="m4649,2275r48,m4649,2016r48,m4649,1754r48,m4649,1495r48,m4649,1233r48,m4649,974r48,m4649,712r48,m4649,453r48,m4649,192r48,e" filled="f" strokecolor="#858585" strokeweight=".72pt">
              <v:stroke joinstyle="round"/>
              <v:formulas/>
              <v:path arrowok="t" o:connecttype="segments"/>
            </v:shape>
            <v:shape id="docshape8" o:spid="_x0000_s1073" style="position:absolute;left:4696;top:2274;width:3356;height:48" coordorigin="4697,2275" coordsize="3356,48" o:spt="100" adj="0,,0" path="m4697,2275r3355,m4697,2275r,48m5537,2275r,48m6374,2275r,48m7212,2275r,48m8052,2275r,48e" filled="f" strokecolor="#858585" strokeweight=".72pt">
              <v:stroke joinstyle="round"/>
              <v:formulas/>
              <v:path arrowok="t" o:connecttype="segments"/>
            </v:shape>
            <v:shape id="docshape9" o:spid="_x0000_s1072" style="position:absolute;left:4903;top:2068;width:92;height:106" coordorigin="4903,2068" coordsize="92,106" o:spt="100" adj="0,,0" path="m4949,2174r,-53l4949,2068t-46,106l4994,2174t-91,-106l4994,2068e" filled="f" strokeweight=".96pt">
              <v:stroke joinstyle="round"/>
              <v:formulas/>
              <v:path arrowok="t" o:connecttype="segments"/>
            </v:shape>
            <v:shape id="docshape10" o:spid="_x0000_s1071" style="position:absolute;left:5155;top:1902;width:92;height:53" coordorigin="5155,1903" coordsize="92,53" o:spt="100" adj="0,,0" path="m5201,1956r,-27l5201,1903t-46,53l5246,1956t-91,-53l5246,1903e" filled="f" strokeweight=".96pt">
              <v:stroke joinstyle="round"/>
              <v:formulas/>
              <v:path arrowok="t" o:connecttype="segments"/>
            </v:shape>
            <v:shape id="docshape11" o:spid="_x0000_s1070" style="position:absolute;left:5659;top:1029;width:89;height:132" coordorigin="5659,1029" coordsize="89,132" o:spt="100" adj="0,,0" path="m5702,1161r,-67l5702,1029t-43,132l5748,1161t-89,-132l5748,1029e" filled="f" strokeweight=".96pt">
              <v:stroke joinstyle="round"/>
              <v:formulas/>
              <v:path arrowok="t" o:connecttype="segments"/>
            </v:shape>
            <v:shape id="docshape12" o:spid="_x0000_s1069" style="position:absolute;left:6160;top:925;width:92;height:156" coordorigin="6161,926" coordsize="92,156" o:spt="100" adj="0,,0" path="m6206,1082r,-77l6206,926t-45,156l6252,1082m6161,926r91,e" filled="f" strokeweight=".96pt">
              <v:stroke joinstyle="round"/>
              <v:formulas/>
              <v:path arrowok="t" o:connecttype="segments"/>
            </v:shape>
            <v:shape id="docshape13" o:spid="_x0000_s1068" style="position:absolute;left:6664;top:880;width:89;height:77" coordorigin="6665,880" coordsize="89,77" o:spt="100" adj="0,,0" path="m6710,957r,-38l6710,880t-45,77l6754,957t-89,-77l6754,880e" filled="f" strokeweight=".96pt">
              <v:stroke joinstyle="round"/>
              <v:formulas/>
              <v:path arrowok="t" o:connecttype="segments"/>
            </v:shape>
            <v:shape id="docshape14" o:spid="_x0000_s1067" style="position:absolute;left:7168;top:873;width:89;height:77" coordorigin="7169,873" coordsize="89,77" o:spt="100" adj="0,,0" path="m7212,950r,-38l7212,873t-43,77l7258,950t-89,-77l7258,873e" filled="f" strokeweight=".96pt">
              <v:stroke joinstyle="round"/>
              <v:formulas/>
              <v:path arrowok="t" o:connecttype="segments"/>
            </v:shape>
            <v:shape id="docshape15" o:spid="_x0000_s1066" style="position:absolute;left:4939;top:2075;width:17;height:92" coordorigin="4939,2076" coordsize="17,92" o:spt="100" adj="0,,0" path="m4939,2121r10,l4956,2121t-17,-45l4939,2167t17,-91l4956,2167e" filled="f" strokeweight=".72pt">
              <v:stroke joinstyle="round"/>
              <v:formulas/>
              <v:path arrowok="t" o:connecttype="segments"/>
            </v:shape>
            <v:shape id="docshape16" o:spid="_x0000_s1065" style="position:absolute;left:5191;top:1883;width:17;height:92" coordorigin="5191,1884" coordsize="17,92" o:spt="100" adj="0,,0" path="m5191,1929r10,l5208,1929t-17,-45l5191,1975t17,-91l5208,1975e" filled="f" strokeweight=".72pt">
              <v:stroke joinstyle="round"/>
              <v:formulas/>
              <v:path arrowok="t" o:connecttype="segments"/>
            </v:shape>
            <v:shape id="docshape17" o:spid="_x0000_s1064" style="position:absolute;left:5695;top:1050;width:17;height:89" coordorigin="5695,1051" coordsize="17,89" o:spt="100" adj="0,,0" path="m5695,1094r7,l5712,1094t-17,-43l5695,1140t17,-89l5712,1140e" filled="f" strokeweight=".72pt">
              <v:stroke joinstyle="round"/>
              <v:formulas/>
              <v:path arrowok="t" o:connecttype="segments"/>
            </v:shape>
            <v:shape id="docshape18" o:spid="_x0000_s1063" style="position:absolute;left:6199;top:959;width:17;height:92" coordorigin="6199,960" coordsize="17,92" o:spt="100" adj="0,,0" path="m6199,1005r7,l6216,1005t-17,-45l6199,1051t17,-91l6216,1051e" filled="f" strokeweight=".72pt">
              <v:stroke joinstyle="round"/>
              <v:formulas/>
              <v:path arrowok="t" o:connecttype="segments"/>
            </v:shape>
            <v:shape id="docshape19" o:spid="_x0000_s1062" style="position:absolute;left:6700;top:873;width:17;height:92" coordorigin="6701,873" coordsize="17,92" o:spt="100" adj="0,,0" path="m6701,919r9,l6718,919t-17,-46l6701,964t17,-91l6718,964e" filled="f" strokeweight=".72pt">
              <v:stroke joinstyle="round"/>
              <v:formulas/>
              <v:path arrowok="t" o:connecttype="segments"/>
            </v:shape>
            <v:shape id="docshape20" o:spid="_x0000_s1061" style="position:absolute;left:7204;top:865;width:17;height:92" coordorigin="7205,866" coordsize="17,92" o:spt="100" adj="0,,0" path="m7205,912r7,l7222,912t-17,-46l7205,957t17,-91l7222,957e" filled="f" strokeweight=".72pt">
              <v:stroke joinstyle="round"/>
              <v:formulas/>
              <v:path arrowok="t" o:connecttype="segments"/>
            </v:shape>
            <v:shape id="docshape21" o:spid="_x0000_s1060" style="position:absolute;left:4948;top:1813;width:2;height:209" coordorigin="4949,1814" coordsize="0,209" o:spt="100" adj="0,,0" path="m4949,1969r,54m4949,1814r,54e" filled="f" strokeweight=".72pt">
              <v:stroke joinstyle="round"/>
              <v:formulas/>
              <v:path arrowok="t" o:connecttype="segments"/>
            </v:shape>
            <v:shape id="docshape22" o:spid="_x0000_s1059" style="position:absolute;left:4903;top:1813;width:92;height:209" coordorigin="4903,1814" coordsize="92,209" o:spt="100" adj="0,,0" path="m4903,2023r91,m4903,1814r91,e" filled="f" strokeweight=".72pt">
              <v:stroke joinstyle="round"/>
              <v:formulas/>
              <v:path arrowok="t" o:connecttype="segments"/>
            </v:shape>
            <v:shape id="docshape23" o:spid="_x0000_s1058" style="position:absolute;left:5200;top:904;width:2;height:156" coordorigin="5201,904" coordsize="0,156" o:spt="100" adj="0,,0" path="m5201,1033r,27m5201,904r,28e" filled="f" strokeweight=".72pt">
              <v:stroke joinstyle="round"/>
              <v:formulas/>
              <v:path arrowok="t" o:connecttype="segments"/>
            </v:shape>
            <v:shape id="docshape24" o:spid="_x0000_s1057" style="position:absolute;left:5155;top:904;width:92;height:156" coordorigin="5155,904" coordsize="92,156" o:spt="100" adj="0,,0" path="m5155,1060r91,m5155,904r91,e" filled="f" strokeweight=".72pt">
              <v:stroke joinstyle="round"/>
              <v:formulas/>
              <v:path arrowok="t" o:connecttype="segments"/>
            </v:shape>
            <v:shape id="docshape25" o:spid="_x0000_s1056" style="position:absolute;left:5695;top:709;width:15;height:124" coordorigin="5695,709" coordsize="15,124" o:spt="100" adj="0,,0" path="m5702,817r,15m5695,709r15,e" filled="f" strokeweight=".72pt">
              <v:stroke joinstyle="round"/>
              <v:formulas/>
              <v:path arrowok="t" o:connecttype="segments"/>
            </v:shape>
            <v:shape id="docshape26" o:spid="_x0000_s1055" style="position:absolute;left:5659;top:702;width:89;height:130" coordorigin="5659,703" coordsize="89,130" o:spt="100" adj="0,,0" path="m5659,832r89,m5659,703r89,e" filled="f" strokeweight=".72pt">
              <v:stroke joinstyle="round"/>
              <v:formulas/>
              <v:path arrowok="t" o:connecttype="segments"/>
            </v:shape>
            <v:shape id="docshape27" o:spid="_x0000_s1054" style="position:absolute;left:6199;top:606;width:15;height:104" coordorigin="6199,606" coordsize="15,104" o:spt="100" adj="0,,0" path="m6199,709r15,m6199,606r15,e" filled="f" strokeweight=".07pt">
              <v:stroke joinstyle="round"/>
              <v:formulas/>
              <v:path arrowok="t" o:connecttype="segments"/>
            </v:shape>
            <v:line id="_x0000_s1053" style="position:absolute" from="6161,713" to="6252,713" strokeweight=".43pt"/>
            <v:line id="_x0000_s1052" style="position:absolute" from="6161,602" to="6252,602" strokeweight=".53pt"/>
            <v:shape id="docshape28" o:spid="_x0000_s1051" style="position:absolute;left:6710;top:539;width:2;height:156" coordorigin="6710,540" coordsize="0,156" o:spt="100" adj="0,,0" path="m6710,668r,28m6710,540r,27e" filled="f" strokeweight=".72pt">
              <v:stroke joinstyle="round"/>
              <v:formulas/>
              <v:path arrowok="t" o:connecttype="segments"/>
            </v:shape>
            <v:shape id="docshape29" o:spid="_x0000_s1050" style="position:absolute;left:6664;top:539;width:89;height:156" coordorigin="6665,540" coordsize="89,156" o:spt="100" adj="0,,0" path="m6665,696r89,m6665,540r89,e" filled="f" strokeweight=".72pt">
              <v:stroke joinstyle="round"/>
              <v:formulas/>
              <v:path arrowok="t" o:connecttype="segments"/>
            </v:shape>
            <v:shape id="docshape30" o:spid="_x0000_s1049" style="position:absolute;left:7212;top:489;width:2;height:183" coordorigin="7212,489" coordsize="0,183" o:spt="100" adj="0,,0" path="m7212,629r,43m7212,489r,40e" filled="f" strokeweight=".72pt">
              <v:stroke joinstyle="round"/>
              <v:formulas/>
              <v:path arrowok="t" o:connecttype="segments"/>
            </v:shape>
            <v:shape id="docshape31" o:spid="_x0000_s1048" style="position:absolute;left:7168;top:489;width:89;height:183" coordorigin="7169,489" coordsize="89,183" o:spt="100" adj="0,,0" path="m7169,672r89,m7169,489r89,e" filled="f" strokeweight=".72pt">
              <v:stroke joinstyle="round"/>
              <v:formulas/>
              <v:path arrowok="t" o:connecttype="segments"/>
            </v:shape>
            <v:shape id="docshape32" o:spid="_x0000_s1047" style="position:absolute;left:4948;top:911;width:2264;height:1210" coordorigin="4949,912" coordsize="2264,1210" path="m4949,2121r252,-192l5702,1094r504,-89l6710,919r502,-7e" filled="f" strokecolor="#5f5f5f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3" o:spid="_x0000_s1046" type="#_x0000_t75" style="position:absolute;left:4888;top:2064;width:116;height:116">
              <v:imagedata r:id="rId9" o:title=""/>
            </v:shape>
            <v:shape id="docshape34" o:spid="_x0000_s1045" type="#_x0000_t75" style="position:absolute;left:5140;top:1870;width:116;height:116">
              <v:imagedata r:id="rId10" o:title=""/>
            </v:shape>
            <v:shape id="docshape35" o:spid="_x0000_s1044" type="#_x0000_t75" style="position:absolute;left:5644;top:1037;width:116;height:116">
              <v:imagedata r:id="rId9" o:title=""/>
            </v:shape>
            <v:shape id="docshape36" o:spid="_x0000_s1043" type="#_x0000_t75" style="position:absolute;left:6148;top:946;width:116;height:116">
              <v:imagedata r:id="rId9" o:title=""/>
            </v:shape>
            <v:shape id="docshape37" o:spid="_x0000_s1042" type="#_x0000_t75" style="position:absolute;left:6650;top:859;width:116;height:116">
              <v:imagedata r:id="rId11" o:title=""/>
            </v:shape>
            <v:shape id="docshape38" o:spid="_x0000_s1041" type="#_x0000_t75" style="position:absolute;left:7154;top:852;width:116;height:116">
              <v:imagedata r:id="rId11" o:title=""/>
            </v:shape>
            <v:shape id="docshape39" o:spid="_x0000_s1040" style="position:absolute;left:4948;top:580;width:2264;height:1337" coordorigin="4949,580" coordsize="2264,1337" path="m4949,1917l5201,984,5702,768,6206,657r504,-38l7212,580e" filled="f" strokecolor="#aeaeae" strokeweight="1.44pt">
              <v:path arrowok="t"/>
            </v:shape>
            <v:rect id="docshape40" o:spid="_x0000_s1039" style="position:absolute;left:4895;top:1867;width:101;height:101" fillcolor="#b3b3b3" stroked="f"/>
            <v:rect id="docshape41" o:spid="_x0000_s1038" style="position:absolute;left:4895;top:1867;width:101;height:101" filled="f" strokecolor="#aeaeae"/>
            <v:rect id="docshape42" o:spid="_x0000_s1037" style="position:absolute;left:5147;top:931;width:101;height:101" fillcolor="#b3b3b3" stroked="f"/>
            <v:rect id="docshape43" o:spid="_x0000_s1036" style="position:absolute;left:5147;top:931;width:101;height:101" filled="f" strokecolor="#aeaeae"/>
            <v:rect id="docshape44" o:spid="_x0000_s1035" style="position:absolute;left:5651;top:715;width:101;height:101" fillcolor="#b3b3b3" stroked="f"/>
            <v:rect id="docshape45" o:spid="_x0000_s1034" style="position:absolute;left:5651;top:715;width:101;height:101" filled="f" strokecolor="#aeaeae"/>
            <v:rect id="docshape46" o:spid="_x0000_s1033" style="position:absolute;left:6155;top:607;width:101;height:101" fillcolor="#b3b3b3" stroked="f"/>
            <v:rect id="docshape47" o:spid="_x0000_s1032" style="position:absolute;left:6155;top:607;width:101;height:101" filled="f" strokecolor="#aeaeae"/>
            <v:rect id="docshape48" o:spid="_x0000_s1031" style="position:absolute;left:6657;top:566;width:101;height:101" fillcolor="#b3b3b3" stroked="f"/>
            <v:rect id="docshape49" o:spid="_x0000_s1030" style="position:absolute;left:6657;top:566;width:101;height:101" filled="f" strokecolor="#aeaeae"/>
            <v:rect id="docshape50" o:spid="_x0000_s1029" style="position:absolute;left:7161;top:528;width:101;height:101" fillcolor="#b3b3b3" stroked="f"/>
            <v:rect id="docshape51" o:spid="_x0000_s1028" style="position:absolute;left:7161;top:528;width:101;height:101" filled="f" strokecolor="#aeaeae"/>
            <w10:wrap anchorx="page"/>
          </v:group>
        </w:pict>
      </w:r>
      <w:r>
        <w:rPr>
          <w:spacing w:val="-5"/>
          <w:sz w:val="16"/>
        </w:rPr>
        <w:t>76</w:t>
      </w:r>
    </w:p>
    <w:p w:rsidR="00A02CDE" w:rsidRDefault="002249C8">
      <w:pPr>
        <w:spacing w:before="76"/>
        <w:ind w:left="4" w:right="3279"/>
        <w:jc w:val="center"/>
        <w:rPr>
          <w:sz w:val="16"/>
        </w:rPr>
      </w:pPr>
      <w:r>
        <w:rPr>
          <w:spacing w:val="-5"/>
          <w:sz w:val="16"/>
        </w:rPr>
        <w:t>74</w:t>
      </w:r>
    </w:p>
    <w:p w:rsidR="00A02CDE" w:rsidRDefault="002249C8">
      <w:pPr>
        <w:spacing w:before="76"/>
        <w:ind w:left="4" w:right="3279"/>
        <w:jc w:val="center"/>
        <w:rPr>
          <w:sz w:val="16"/>
        </w:rPr>
      </w:pPr>
      <w:r>
        <w:rPr>
          <w:spacing w:val="-5"/>
          <w:sz w:val="16"/>
        </w:rPr>
        <w:t>72</w:t>
      </w:r>
    </w:p>
    <w:p w:rsidR="00A02CDE" w:rsidRDefault="002249C8">
      <w:pPr>
        <w:spacing w:before="76"/>
        <w:ind w:left="4" w:right="3279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2" o:spid="_x0000_s1026" type="#_x0000_t202" style="position:absolute;left:0;text-align:left;margin-left:202.45pt;margin-top:8.1pt;width:10.95pt;height:48.7pt;z-index:15730176;mso-position-horizontal-relative:page" filled="f" stroked="f">
            <v:textbox style="layout-flow:vertical;mso-layout-flow-alt:bottom-to-top" inset="0,0,0,0">
              <w:txbxContent>
                <w:p w:rsidR="00A02CDE" w:rsidRDefault="002249C8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Y-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Axis</w:t>
                  </w:r>
                  <w:r>
                    <w:rPr>
                      <w:b/>
                      <w:spacing w:val="-2"/>
                      <w:sz w:val="16"/>
                    </w:rPr>
                    <w:t xml:space="preserve"> (unit)</w:t>
                  </w:r>
                </w:p>
              </w:txbxContent>
            </v:textbox>
            <w10:wrap anchorx="page"/>
          </v:shape>
        </w:pict>
      </w:r>
      <w:r>
        <w:rPr>
          <w:spacing w:val="-5"/>
          <w:sz w:val="16"/>
        </w:rPr>
        <w:t>70</w:t>
      </w:r>
    </w:p>
    <w:p w:rsidR="00A02CDE" w:rsidRDefault="002249C8">
      <w:pPr>
        <w:spacing w:before="77"/>
        <w:ind w:left="4" w:right="3279"/>
        <w:jc w:val="center"/>
        <w:rPr>
          <w:sz w:val="16"/>
        </w:rPr>
      </w:pPr>
      <w:r>
        <w:rPr>
          <w:spacing w:val="-5"/>
          <w:sz w:val="16"/>
        </w:rPr>
        <w:t>68</w:t>
      </w:r>
    </w:p>
    <w:p w:rsidR="00A02CDE" w:rsidRDefault="002249C8">
      <w:pPr>
        <w:spacing w:before="76"/>
        <w:ind w:left="4" w:right="3279"/>
        <w:jc w:val="center"/>
        <w:rPr>
          <w:sz w:val="16"/>
        </w:rPr>
      </w:pPr>
      <w:r>
        <w:rPr>
          <w:spacing w:val="-5"/>
          <w:sz w:val="16"/>
        </w:rPr>
        <w:t>66</w:t>
      </w:r>
    </w:p>
    <w:p w:rsidR="00A02CDE" w:rsidRDefault="002249C8">
      <w:pPr>
        <w:spacing w:before="76"/>
        <w:ind w:left="4" w:right="3279"/>
        <w:jc w:val="center"/>
        <w:rPr>
          <w:sz w:val="16"/>
        </w:rPr>
      </w:pPr>
      <w:r>
        <w:rPr>
          <w:spacing w:val="-5"/>
          <w:sz w:val="16"/>
        </w:rPr>
        <w:t>64</w:t>
      </w:r>
    </w:p>
    <w:p w:rsidR="00A02CDE" w:rsidRDefault="002249C8">
      <w:pPr>
        <w:spacing w:before="77"/>
        <w:ind w:left="4" w:right="3279"/>
        <w:jc w:val="center"/>
        <w:rPr>
          <w:sz w:val="16"/>
        </w:rPr>
      </w:pPr>
      <w:r>
        <w:rPr>
          <w:spacing w:val="-5"/>
          <w:sz w:val="16"/>
        </w:rPr>
        <w:t>62</w:t>
      </w:r>
    </w:p>
    <w:p w:rsidR="00A02CDE" w:rsidRDefault="002249C8">
      <w:pPr>
        <w:spacing w:before="76"/>
        <w:ind w:left="4" w:right="3279"/>
        <w:jc w:val="center"/>
        <w:rPr>
          <w:sz w:val="16"/>
        </w:rPr>
      </w:pPr>
      <w:r>
        <w:rPr>
          <w:spacing w:val="-5"/>
          <w:sz w:val="16"/>
        </w:rPr>
        <w:t>60</w:t>
      </w:r>
    </w:p>
    <w:p w:rsidR="00A02CDE" w:rsidRDefault="002249C8">
      <w:pPr>
        <w:tabs>
          <w:tab w:val="left" w:pos="1350"/>
          <w:tab w:val="left" w:pos="2189"/>
          <w:tab w:val="left" w:pos="3028"/>
          <w:tab w:val="left" w:pos="3866"/>
        </w:tabs>
        <w:spacing w:before="4"/>
        <w:ind w:left="592"/>
        <w:jc w:val="center"/>
        <w:rPr>
          <w:sz w:val="16"/>
        </w:rPr>
      </w:pP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5"/>
          <w:sz w:val="16"/>
        </w:rPr>
        <w:t>100</w:t>
      </w:r>
      <w:r>
        <w:rPr>
          <w:sz w:val="16"/>
        </w:rPr>
        <w:tab/>
      </w:r>
      <w:r>
        <w:rPr>
          <w:spacing w:val="-5"/>
          <w:sz w:val="16"/>
        </w:rPr>
        <w:t>200</w:t>
      </w:r>
      <w:r>
        <w:rPr>
          <w:sz w:val="16"/>
        </w:rPr>
        <w:tab/>
      </w:r>
      <w:r>
        <w:rPr>
          <w:spacing w:val="-5"/>
          <w:sz w:val="16"/>
        </w:rPr>
        <w:t>300</w:t>
      </w:r>
      <w:r>
        <w:rPr>
          <w:sz w:val="16"/>
        </w:rPr>
        <w:tab/>
      </w:r>
      <w:r>
        <w:rPr>
          <w:spacing w:val="-5"/>
          <w:sz w:val="16"/>
        </w:rPr>
        <w:t>400</w:t>
      </w:r>
    </w:p>
    <w:p w:rsidR="00A02CDE" w:rsidRDefault="002249C8">
      <w:pPr>
        <w:spacing w:before="87"/>
        <w:ind w:left="614"/>
        <w:jc w:val="center"/>
        <w:rPr>
          <w:b/>
          <w:sz w:val="16"/>
        </w:rPr>
      </w:pPr>
      <w:r>
        <w:rPr>
          <w:b/>
          <w:sz w:val="16"/>
        </w:rPr>
        <w:t>X-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axis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(Unit)</w:t>
      </w:r>
    </w:p>
    <w:p w:rsidR="00A02CDE" w:rsidRDefault="002249C8">
      <w:pPr>
        <w:spacing w:before="146"/>
        <w:ind w:left="216"/>
        <w:jc w:val="center"/>
        <w:rPr>
          <w:sz w:val="20"/>
        </w:rPr>
      </w:pPr>
      <w:r>
        <w:rPr>
          <w:b/>
          <w:sz w:val="20"/>
        </w:rPr>
        <w:t>Figure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X-</w:t>
      </w:r>
      <w:r>
        <w:rPr>
          <w:spacing w:val="-4"/>
          <w:sz w:val="20"/>
        </w:rPr>
        <w:t xml:space="preserve"> </w:t>
      </w:r>
      <w:r>
        <w:rPr>
          <w:sz w:val="20"/>
        </w:rPr>
        <w:t>axis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Y-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axis</w:t>
      </w:r>
    </w:p>
    <w:p w:rsidR="00A02CDE" w:rsidRDefault="00A02CDE">
      <w:pPr>
        <w:pStyle w:val="BodyText"/>
      </w:pPr>
    </w:p>
    <w:p w:rsidR="00A02CDE" w:rsidRDefault="00A02CDE">
      <w:pPr>
        <w:pStyle w:val="BodyText"/>
        <w:spacing w:before="6"/>
      </w:pPr>
    </w:p>
    <w:p w:rsidR="00A02CDE" w:rsidRDefault="002249C8">
      <w:pPr>
        <w:pStyle w:val="Heading2"/>
        <w:numPr>
          <w:ilvl w:val="0"/>
          <w:numId w:val="2"/>
        </w:numPr>
        <w:tabs>
          <w:tab w:val="left" w:pos="347"/>
        </w:tabs>
        <w:spacing w:before="1"/>
        <w:ind w:left="346" w:hanging="203"/>
      </w:pPr>
      <w:r>
        <w:rPr>
          <w:spacing w:val="-2"/>
        </w:rPr>
        <w:t>Conclusions:</w:t>
      </w:r>
    </w:p>
    <w:p w:rsidR="00A02CDE" w:rsidRDefault="002249C8">
      <w:pPr>
        <w:pStyle w:val="BodyText"/>
        <w:spacing w:before="108" w:line="360" w:lineRule="auto"/>
        <w:ind w:left="144"/>
      </w:pPr>
      <w:r>
        <w:t>It is compulsory to submit the paper in given format.</w:t>
      </w:r>
      <w:r>
        <w:rPr>
          <w:spacing w:val="13"/>
        </w:rPr>
        <w:t xml:space="preserve"> </w:t>
      </w:r>
      <w:r>
        <w:t>You may use this template as it is. The easiest way to do this is simply to download the template, and replace (copy-paste) the content with your own material.</w:t>
      </w:r>
    </w:p>
    <w:p w:rsidR="00A02CDE" w:rsidRDefault="00A02CDE">
      <w:pPr>
        <w:pStyle w:val="BodyText"/>
        <w:spacing w:before="2"/>
        <w:rPr>
          <w:sz w:val="30"/>
        </w:rPr>
      </w:pPr>
    </w:p>
    <w:p w:rsidR="00A02CDE" w:rsidRDefault="002249C8">
      <w:pPr>
        <w:ind w:left="144"/>
        <w:rPr>
          <w:sz w:val="20"/>
        </w:rPr>
      </w:pPr>
      <w:r>
        <w:rPr>
          <w:b/>
          <w:sz w:val="20"/>
        </w:rPr>
        <w:t>References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(Times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roman</w:t>
      </w:r>
      <w:r>
        <w:rPr>
          <w:spacing w:val="-6"/>
          <w:sz w:val="20"/>
        </w:rPr>
        <w:t xml:space="preserve"> </w:t>
      </w:r>
      <w:r>
        <w:rPr>
          <w:sz w:val="20"/>
        </w:rPr>
        <w:t>font</w:t>
      </w:r>
      <w:r>
        <w:rPr>
          <w:spacing w:val="-6"/>
          <w:sz w:val="20"/>
        </w:rPr>
        <w:t xml:space="preserve"> </w:t>
      </w:r>
      <w:r>
        <w:rPr>
          <w:sz w:val="20"/>
        </w:rPr>
        <w:t>size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10)</w:t>
      </w:r>
    </w:p>
    <w:p w:rsidR="00A02CDE" w:rsidRDefault="00A02CDE">
      <w:pPr>
        <w:pStyle w:val="BodyText"/>
        <w:spacing w:before="3"/>
      </w:pPr>
      <w:bookmarkStart w:id="0" w:name="_GoBack"/>
      <w:bookmarkEnd w:id="0"/>
    </w:p>
    <w:p w:rsidR="00A02CDE" w:rsidRDefault="002249C8">
      <w:pPr>
        <w:spacing w:line="360" w:lineRule="auto"/>
        <w:ind w:left="144" w:right="36" w:firstLine="216"/>
        <w:rPr>
          <w:sz w:val="20"/>
        </w:rPr>
      </w:pPr>
      <w:r>
        <w:rPr>
          <w:sz w:val="20"/>
        </w:rPr>
        <w:t>All the references should be cited in the text</w:t>
      </w:r>
      <w:r>
        <w:rPr>
          <w:spacing w:val="16"/>
          <w:sz w:val="20"/>
        </w:rPr>
        <w:t xml:space="preserve"> </w:t>
      </w:r>
      <w:r>
        <w:rPr>
          <w:sz w:val="20"/>
        </w:rPr>
        <w:t>sequentially using numerical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values e.g. [1]. </w:t>
      </w:r>
      <w:r>
        <w:rPr>
          <w:b/>
          <w:sz w:val="20"/>
          <w:u w:val="single"/>
        </w:rPr>
        <w:t>References should not be</w:t>
      </w:r>
      <w:r>
        <w:rPr>
          <w:b/>
          <w:spacing w:val="16"/>
          <w:sz w:val="20"/>
          <w:u w:val="single"/>
        </w:rPr>
        <w:t xml:space="preserve"> </w:t>
      </w:r>
      <w:r>
        <w:rPr>
          <w:b/>
          <w:sz w:val="20"/>
          <w:u w:val="single"/>
        </w:rPr>
        <w:t>more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  <w:u w:val="single"/>
        </w:rPr>
        <w:t>than 3.</w:t>
      </w:r>
      <w:r>
        <w:rPr>
          <w:b/>
          <w:sz w:val="20"/>
        </w:rPr>
        <w:t xml:space="preserve"> </w:t>
      </w:r>
      <w:r>
        <w:rPr>
          <w:sz w:val="20"/>
        </w:rPr>
        <w:t xml:space="preserve">References should be given as per </w:t>
      </w:r>
      <w:r>
        <w:rPr>
          <w:b/>
          <w:sz w:val="20"/>
        </w:rPr>
        <w:t xml:space="preserve">journal of catalysis </w:t>
      </w:r>
      <w:r>
        <w:rPr>
          <w:sz w:val="20"/>
        </w:rPr>
        <w:t>format as follows.</w:t>
      </w:r>
    </w:p>
    <w:p w:rsidR="00A02CDE" w:rsidRDefault="002249C8">
      <w:pPr>
        <w:spacing w:before="3"/>
        <w:ind w:left="144"/>
        <w:rPr>
          <w:sz w:val="16"/>
        </w:rPr>
      </w:pPr>
      <w:r>
        <w:rPr>
          <w:sz w:val="18"/>
        </w:rPr>
        <w:t>[1]</w:t>
      </w:r>
      <w:r>
        <w:rPr>
          <w:spacing w:val="73"/>
          <w:w w:val="150"/>
          <w:sz w:val="18"/>
        </w:rPr>
        <w:t xml:space="preserve"> </w:t>
      </w:r>
      <w:r w:rsidR="00C46F1D" w:rsidRPr="00C46F1D">
        <w:rPr>
          <w:sz w:val="18"/>
          <w:szCs w:val="18"/>
        </w:rPr>
        <w:t xml:space="preserve">Prof. </w:t>
      </w:r>
      <w:r w:rsidRPr="00C46F1D">
        <w:rPr>
          <w:sz w:val="18"/>
          <w:szCs w:val="18"/>
        </w:rPr>
        <w:t>G.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D.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Yadav,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J.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Sci.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Chem.,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22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(3)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2013,</w:t>
      </w:r>
      <w:r w:rsidRPr="00C46F1D">
        <w:rPr>
          <w:sz w:val="18"/>
          <w:szCs w:val="18"/>
        </w:rPr>
        <w:t xml:space="preserve"> </w:t>
      </w:r>
      <w:r w:rsidRPr="00C46F1D">
        <w:rPr>
          <w:sz w:val="18"/>
          <w:szCs w:val="18"/>
        </w:rPr>
        <w:t>122-</w:t>
      </w:r>
      <w:r w:rsidRPr="00C46F1D">
        <w:rPr>
          <w:sz w:val="18"/>
          <w:szCs w:val="18"/>
        </w:rPr>
        <w:t>126.</w:t>
      </w:r>
    </w:p>
    <w:p w:rsidR="00A02CDE" w:rsidRPr="00C46F1D" w:rsidRDefault="00C46F1D">
      <w:pPr>
        <w:pStyle w:val="ListParagraph"/>
        <w:numPr>
          <w:ilvl w:val="0"/>
          <w:numId w:val="1"/>
        </w:numPr>
        <w:tabs>
          <w:tab w:val="left" w:pos="506"/>
        </w:tabs>
        <w:spacing w:before="89"/>
        <w:ind w:hanging="362"/>
        <w:rPr>
          <w:sz w:val="18"/>
          <w:szCs w:val="18"/>
        </w:rPr>
      </w:pPr>
      <w:r w:rsidRPr="00C46F1D">
        <w:rPr>
          <w:sz w:val="18"/>
          <w:szCs w:val="18"/>
        </w:rPr>
        <w:t xml:space="preserve">Prof. </w:t>
      </w:r>
      <w:r w:rsidR="002249C8" w:rsidRPr="00C46F1D">
        <w:rPr>
          <w:sz w:val="18"/>
          <w:szCs w:val="18"/>
        </w:rPr>
        <w:t>B.N.</w:t>
      </w:r>
      <w:r w:rsidR="002249C8" w:rsidRPr="00C46F1D">
        <w:rPr>
          <w:spacing w:val="-7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Bhanage,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Importance</w:t>
      </w:r>
      <w:r w:rsidR="002249C8" w:rsidRPr="00C46F1D">
        <w:rPr>
          <w:spacing w:val="-6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of</w:t>
      </w:r>
      <w:r w:rsidR="002249C8" w:rsidRPr="00C46F1D">
        <w:rPr>
          <w:spacing w:val="-6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materials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and</w:t>
      </w:r>
      <w:r w:rsidR="002249C8" w:rsidRPr="00C46F1D">
        <w:rPr>
          <w:spacing w:val="-6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methods.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Wiley,</w:t>
      </w:r>
      <w:r w:rsidR="002249C8" w:rsidRPr="00C46F1D">
        <w:rPr>
          <w:spacing w:val="-4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New</w:t>
      </w:r>
      <w:r w:rsidR="002249C8" w:rsidRPr="00C46F1D">
        <w:rPr>
          <w:spacing w:val="-7"/>
          <w:sz w:val="18"/>
          <w:szCs w:val="18"/>
        </w:rPr>
        <w:t xml:space="preserve"> </w:t>
      </w:r>
      <w:r w:rsidR="002249C8" w:rsidRPr="00C46F1D">
        <w:rPr>
          <w:spacing w:val="-4"/>
          <w:sz w:val="18"/>
          <w:szCs w:val="18"/>
        </w:rPr>
        <w:t>Delhi</w:t>
      </w:r>
    </w:p>
    <w:p w:rsidR="00A02CDE" w:rsidRPr="00C46F1D" w:rsidRDefault="00C46F1D">
      <w:pPr>
        <w:pStyle w:val="ListParagraph"/>
        <w:numPr>
          <w:ilvl w:val="0"/>
          <w:numId w:val="1"/>
        </w:numPr>
        <w:tabs>
          <w:tab w:val="left" w:pos="506"/>
        </w:tabs>
        <w:spacing w:before="88"/>
        <w:ind w:hanging="362"/>
        <w:rPr>
          <w:sz w:val="18"/>
          <w:szCs w:val="18"/>
        </w:rPr>
      </w:pPr>
      <w:r w:rsidRPr="00C46F1D">
        <w:rPr>
          <w:sz w:val="18"/>
          <w:szCs w:val="18"/>
        </w:rPr>
        <w:t xml:space="preserve">Prof. </w:t>
      </w:r>
      <w:r w:rsidR="002249C8" w:rsidRPr="00C46F1D">
        <w:rPr>
          <w:sz w:val="18"/>
          <w:szCs w:val="18"/>
        </w:rPr>
        <w:t>V.</w:t>
      </w:r>
      <w:r w:rsidR="002249C8" w:rsidRPr="00C46F1D">
        <w:rPr>
          <w:spacing w:val="-3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K.</w:t>
      </w:r>
      <w:r w:rsidR="002249C8" w:rsidRPr="00C46F1D">
        <w:rPr>
          <w:spacing w:val="-3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Rathod,</w:t>
      </w:r>
      <w:r w:rsidR="002249C8" w:rsidRPr="00C46F1D">
        <w:rPr>
          <w:spacing w:val="-3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Title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of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the</w:t>
      </w:r>
      <w:r w:rsidR="002249C8" w:rsidRPr="00C46F1D">
        <w:rPr>
          <w:spacing w:val="-7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Chapter,</w:t>
      </w:r>
      <w:r w:rsidR="002249C8" w:rsidRPr="00C46F1D">
        <w:rPr>
          <w:spacing w:val="-3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in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Book</w:t>
      </w:r>
      <w:r w:rsidR="002249C8" w:rsidRPr="00C46F1D">
        <w:rPr>
          <w:spacing w:val="-3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“title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of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the</w:t>
      </w:r>
      <w:r w:rsidR="002249C8" w:rsidRPr="00C46F1D">
        <w:rPr>
          <w:spacing w:val="-5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book”</w:t>
      </w:r>
      <w:r w:rsidR="002249C8" w:rsidRPr="00C46F1D">
        <w:rPr>
          <w:spacing w:val="-3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eds.</w:t>
      </w:r>
      <w:r w:rsidR="002249C8" w:rsidRPr="00C46F1D">
        <w:rPr>
          <w:spacing w:val="32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S.N.</w:t>
      </w:r>
      <w:r w:rsidR="002249C8" w:rsidRPr="00C46F1D">
        <w:rPr>
          <w:spacing w:val="-6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MON,</w:t>
      </w:r>
      <w:r w:rsidR="002249C8" w:rsidRPr="00C46F1D">
        <w:rPr>
          <w:spacing w:val="-3"/>
          <w:sz w:val="18"/>
          <w:szCs w:val="18"/>
        </w:rPr>
        <w:t xml:space="preserve"> </w:t>
      </w:r>
      <w:r w:rsidR="002249C8" w:rsidRPr="00C46F1D">
        <w:rPr>
          <w:sz w:val="18"/>
          <w:szCs w:val="18"/>
        </w:rPr>
        <w:t>Wiley,</w:t>
      </w:r>
      <w:r w:rsidR="002249C8" w:rsidRPr="00C46F1D">
        <w:rPr>
          <w:spacing w:val="-2"/>
          <w:sz w:val="18"/>
          <w:szCs w:val="18"/>
        </w:rPr>
        <w:t xml:space="preserve"> Mumbai</w:t>
      </w:r>
    </w:p>
    <w:sectPr w:rsidR="00A02CDE" w:rsidRPr="00C46F1D">
      <w:pgSz w:w="12240" w:h="15840"/>
      <w:pgMar w:top="1060" w:right="820" w:bottom="1360" w:left="820" w:header="498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C8" w:rsidRDefault="002249C8">
      <w:r>
        <w:separator/>
      </w:r>
    </w:p>
  </w:endnote>
  <w:endnote w:type="continuationSeparator" w:id="0">
    <w:p w:rsidR="002249C8" w:rsidRDefault="002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E" w:rsidRDefault="002249C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00.55pt;margin-top:722.8pt;width:12.05pt;height:12pt;z-index:-15833600;mso-position-horizontal-relative:page;mso-position-vertical-relative:page" filled="f" stroked="f">
          <v:textbox inset="0,0,0,0">
            <w:txbxContent>
              <w:p w:rsidR="00A02CDE" w:rsidRDefault="002249C8">
                <w:pPr>
                  <w:pStyle w:val="BodyText"/>
                  <w:spacing w:line="223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 w:rsidR="00C46F1D">
                  <w:rPr>
                    <w:rFonts w:ascii="Calibri"/>
                    <w:noProof/>
                    <w:w w:val="99"/>
                  </w:rPr>
                  <w:t>2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C8" w:rsidRDefault="002249C8">
      <w:r>
        <w:separator/>
      </w:r>
    </w:p>
  </w:footnote>
  <w:footnote w:type="continuationSeparator" w:id="0">
    <w:p w:rsidR="002249C8" w:rsidRDefault="002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E" w:rsidRDefault="002249C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01.75pt;margin-top:20.8pt;width:405.5pt;height:33.9pt;z-index:-15834112;mso-position-horizontal-relative:page;mso-position-vertical-relative:page" filled="f" stroked="f">
          <v:textbox inset="0,0,0,0">
            <w:txbxContent>
              <w:p w:rsidR="00A02CDE" w:rsidRDefault="002249C8">
                <w:pPr>
                  <w:spacing w:before="6"/>
                  <w:ind w:left="35" w:right="36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SusChemE</w:t>
                </w:r>
                <w:r>
                  <w:rPr>
                    <w:b/>
                    <w:spacing w:val="-16"/>
                    <w:sz w:val="32"/>
                  </w:rPr>
                  <w:t xml:space="preserve"> </w:t>
                </w:r>
                <w:r>
                  <w:rPr>
                    <w:b/>
                    <w:spacing w:val="-4"/>
                    <w:sz w:val="32"/>
                  </w:rPr>
                  <w:t>2023</w:t>
                </w:r>
              </w:p>
              <w:p w:rsidR="00A02CDE" w:rsidRDefault="002249C8">
                <w:pPr>
                  <w:spacing w:before="7"/>
                  <w:ind w:left="36" w:right="3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International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Conference,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Exhibition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on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Sustainable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Chemistry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Engineering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30016"/>
    <w:multiLevelType w:val="hybridMultilevel"/>
    <w:tmpl w:val="155848AE"/>
    <w:lvl w:ilvl="0" w:tplc="BADAB4BE">
      <w:start w:val="2"/>
      <w:numFmt w:val="decimal"/>
      <w:lvlText w:val="[%1]"/>
      <w:lvlJc w:val="left"/>
      <w:pPr>
        <w:ind w:left="50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94CCD1DE"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B296D3CE">
      <w:numFmt w:val="bullet"/>
      <w:lvlText w:val="•"/>
      <w:lvlJc w:val="left"/>
      <w:pPr>
        <w:ind w:left="2520" w:hanging="361"/>
      </w:pPr>
      <w:rPr>
        <w:rFonts w:hint="default"/>
      </w:rPr>
    </w:lvl>
    <w:lvl w:ilvl="3" w:tplc="21BCA2F2">
      <w:numFmt w:val="bullet"/>
      <w:lvlText w:val="•"/>
      <w:lvlJc w:val="left"/>
      <w:pPr>
        <w:ind w:left="3530" w:hanging="361"/>
      </w:pPr>
      <w:rPr>
        <w:rFonts w:hint="default"/>
      </w:rPr>
    </w:lvl>
    <w:lvl w:ilvl="4" w:tplc="9716BECA">
      <w:numFmt w:val="bullet"/>
      <w:lvlText w:val="•"/>
      <w:lvlJc w:val="left"/>
      <w:pPr>
        <w:ind w:left="4540" w:hanging="361"/>
      </w:pPr>
      <w:rPr>
        <w:rFonts w:hint="default"/>
      </w:rPr>
    </w:lvl>
    <w:lvl w:ilvl="5" w:tplc="CDD61CD0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ABB6F30E"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F2ECF3B0">
      <w:numFmt w:val="bullet"/>
      <w:lvlText w:val="•"/>
      <w:lvlJc w:val="left"/>
      <w:pPr>
        <w:ind w:left="7570" w:hanging="361"/>
      </w:pPr>
      <w:rPr>
        <w:rFonts w:hint="default"/>
      </w:rPr>
    </w:lvl>
    <w:lvl w:ilvl="8" w:tplc="6E9CC266">
      <w:numFmt w:val="bullet"/>
      <w:lvlText w:val="•"/>
      <w:lvlJc w:val="left"/>
      <w:pPr>
        <w:ind w:left="8580" w:hanging="361"/>
      </w:pPr>
      <w:rPr>
        <w:rFonts w:hint="default"/>
      </w:rPr>
    </w:lvl>
  </w:abstractNum>
  <w:abstractNum w:abstractNumId="1">
    <w:nsid w:val="33A91813"/>
    <w:multiLevelType w:val="multilevel"/>
    <w:tmpl w:val="7084FA42"/>
    <w:lvl w:ilvl="0">
      <w:start w:val="1"/>
      <w:numFmt w:val="decimal"/>
      <w:lvlText w:val="%1."/>
      <w:lvlJc w:val="left"/>
      <w:pPr>
        <w:ind w:left="345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4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</w:rPr>
    </w:lvl>
    <w:lvl w:ilvl="2">
      <w:numFmt w:val="bullet"/>
      <w:lvlText w:val=""/>
      <w:lvlJc w:val="left"/>
      <w:pPr>
        <w:ind w:left="649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3">
      <w:numFmt w:val="bullet"/>
      <w:lvlText w:val="•"/>
      <w:lvlJc w:val="left"/>
      <w:pPr>
        <w:ind w:left="1885" w:hanging="216"/>
      </w:pPr>
      <w:rPr>
        <w:rFonts w:hint="default"/>
      </w:rPr>
    </w:lvl>
    <w:lvl w:ilvl="4">
      <w:numFmt w:val="bullet"/>
      <w:lvlText w:val="•"/>
      <w:lvlJc w:val="left"/>
      <w:pPr>
        <w:ind w:left="3130" w:hanging="216"/>
      </w:pPr>
      <w:rPr>
        <w:rFonts w:hint="default"/>
      </w:rPr>
    </w:lvl>
    <w:lvl w:ilvl="5">
      <w:numFmt w:val="bullet"/>
      <w:lvlText w:val="•"/>
      <w:lvlJc w:val="left"/>
      <w:pPr>
        <w:ind w:left="4375" w:hanging="216"/>
      </w:pPr>
      <w:rPr>
        <w:rFonts w:hint="default"/>
      </w:rPr>
    </w:lvl>
    <w:lvl w:ilvl="6">
      <w:numFmt w:val="bullet"/>
      <w:lvlText w:val="•"/>
      <w:lvlJc w:val="left"/>
      <w:pPr>
        <w:ind w:left="5620" w:hanging="216"/>
      </w:pPr>
      <w:rPr>
        <w:rFonts w:hint="default"/>
      </w:rPr>
    </w:lvl>
    <w:lvl w:ilvl="7">
      <w:numFmt w:val="bullet"/>
      <w:lvlText w:val="•"/>
      <w:lvlJc w:val="left"/>
      <w:pPr>
        <w:ind w:left="6865" w:hanging="216"/>
      </w:pPr>
      <w:rPr>
        <w:rFonts w:hint="default"/>
      </w:rPr>
    </w:lvl>
    <w:lvl w:ilvl="8">
      <w:numFmt w:val="bullet"/>
      <w:lvlText w:val="•"/>
      <w:lvlJc w:val="left"/>
      <w:pPr>
        <w:ind w:left="8110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2CDE"/>
    <w:rsid w:val="002249C8"/>
    <w:rsid w:val="00A02CDE"/>
    <w:rsid w:val="00C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A3A7A0A-2571-48C3-8520-EFB656A8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"/>
      <w:jc w:val="center"/>
      <w:outlineLvl w:val="0"/>
    </w:pPr>
    <w:rPr>
      <w:u w:val="single" w:color="000000"/>
    </w:rPr>
  </w:style>
  <w:style w:type="paragraph" w:styleId="Heading2">
    <w:name w:val="heading 2"/>
    <w:basedOn w:val="Normal"/>
    <w:uiPriority w:val="1"/>
    <w:qFormat/>
    <w:pPr>
      <w:spacing w:before="4"/>
      <w:ind w:left="346" w:hanging="203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"/>
      <w:ind w:left="35" w:right="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"/>
      <w:ind w:left="446" w:hanging="303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46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6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2818</Characters>
  <Application>Microsoft Office Word</Application>
  <DocSecurity>0</DocSecurity>
  <Lines>85</Lines>
  <Paragraphs>67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IJETAE</dc:creator>
  <cp:lastModifiedBy>Windows User</cp:lastModifiedBy>
  <cp:revision>2</cp:revision>
  <dcterms:created xsi:type="dcterms:W3CDTF">2023-06-06T11:42:00Z</dcterms:created>
  <dcterms:modified xsi:type="dcterms:W3CDTF">2023-06-06T11:53:00Z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  <property fmtid="{D5CDD505-2E9C-101B-9397-08002B2CF9AE}" pid="5" name="GrammarlyDocumentId">
    <vt:lpwstr>553171ae9d3df844cc6412f9258c536b9dc0b9d2537123ea4aead59a1595a746</vt:lpwstr>
  </property>
</Properties>
</file>